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C39" w:rsidRDefault="00715385" w:rsidP="00715385">
      <w:pPr>
        <w:spacing w:after="0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                               </w:t>
      </w:r>
      <w:r w:rsidR="00451C39" w:rsidRPr="00715385">
        <w:rPr>
          <w:rFonts w:ascii="Arial" w:hAnsi="Arial" w:cs="Arial"/>
          <w:b/>
          <w:lang w:val="pl-PL"/>
        </w:rPr>
        <w:t xml:space="preserve">PRILOG </w:t>
      </w:r>
      <w:r w:rsidR="00806DAB" w:rsidRPr="00715385">
        <w:rPr>
          <w:rFonts w:ascii="Arial" w:hAnsi="Arial" w:cs="Arial"/>
          <w:b/>
          <w:lang w:val="pl-PL"/>
        </w:rPr>
        <w:t>2</w:t>
      </w:r>
    </w:p>
    <w:p w:rsidR="00715385" w:rsidRDefault="00715385" w:rsidP="00715385">
      <w:pPr>
        <w:spacing w:after="0"/>
        <w:jc w:val="both"/>
        <w:rPr>
          <w:rFonts w:ascii="Arial" w:hAnsi="Arial" w:cs="Arial"/>
          <w:b/>
          <w:lang w:val="pl-PL"/>
        </w:rPr>
      </w:pPr>
    </w:p>
    <w:p w:rsidR="00715385" w:rsidRPr="00715385" w:rsidRDefault="00715385" w:rsidP="00715385">
      <w:pPr>
        <w:spacing w:after="0"/>
        <w:jc w:val="center"/>
        <w:rPr>
          <w:rFonts w:ascii="Arial" w:hAnsi="Arial" w:cs="Arial"/>
          <w:b/>
          <w:lang w:val="pl-PL"/>
        </w:rPr>
      </w:pPr>
    </w:p>
    <w:p w:rsidR="00451C39" w:rsidRPr="00715385" w:rsidRDefault="00451C39" w:rsidP="00715385">
      <w:pPr>
        <w:spacing w:after="0"/>
        <w:jc w:val="center"/>
        <w:rPr>
          <w:rFonts w:ascii="Arial" w:hAnsi="Arial" w:cs="Arial"/>
          <w:b/>
          <w:lang w:val="pl-PL"/>
        </w:rPr>
      </w:pPr>
      <w:r w:rsidRPr="00715385">
        <w:rPr>
          <w:rFonts w:ascii="Arial" w:hAnsi="Arial" w:cs="Arial"/>
          <w:b/>
          <w:lang w:val="pl-PL"/>
        </w:rPr>
        <w:t>OBRAZAC BANKARSKE GARANCIJE ZA DOBRO IZVRŠENJE POSLA</w:t>
      </w: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pl-PL"/>
        </w:rPr>
      </w:pP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b/>
          <w:lang w:val="sr-Latn-CS"/>
        </w:rPr>
      </w:pPr>
      <w:r w:rsidRPr="00715385">
        <w:rPr>
          <w:rFonts w:ascii="Arial" w:hAnsi="Arial" w:cs="Arial"/>
          <w:b/>
          <w:lang w:val="sr-Latn-CS"/>
        </w:rPr>
        <w:t>Korisnik:</w:t>
      </w: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Ministarstvo ekonomije</w:t>
      </w: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Rimski trg 46</w:t>
      </w: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Podgorica</w:t>
      </w: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Crna Gora</w:t>
      </w:r>
    </w:p>
    <w:p w:rsidR="00451C39" w:rsidRPr="00715385" w:rsidRDefault="00451C39" w:rsidP="00715385">
      <w:pPr>
        <w:spacing w:after="0"/>
        <w:jc w:val="center"/>
        <w:rPr>
          <w:rFonts w:ascii="Arial" w:hAnsi="Arial" w:cs="Arial"/>
          <w:lang w:val="sr-Latn-CS"/>
        </w:rPr>
      </w:pPr>
    </w:p>
    <w:p w:rsidR="00451C39" w:rsidRPr="00715385" w:rsidRDefault="00451C39" w:rsidP="00715385">
      <w:pPr>
        <w:spacing w:after="0"/>
        <w:jc w:val="center"/>
        <w:rPr>
          <w:rFonts w:ascii="Arial" w:hAnsi="Arial" w:cs="Arial"/>
          <w:b/>
          <w:lang w:val="sr-Latn-CS"/>
        </w:rPr>
      </w:pPr>
      <w:r w:rsidRPr="00715385">
        <w:rPr>
          <w:rFonts w:ascii="Arial" w:hAnsi="Arial" w:cs="Arial"/>
          <w:b/>
          <w:lang w:val="sr-Latn-CS"/>
        </w:rPr>
        <w:t>Bankarska garanciju za dobro izvršenje posla</w:t>
      </w: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715385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715385">
        <w:rPr>
          <w:rFonts w:ascii="Arial" w:hAnsi="Arial" w:cs="Arial"/>
          <w:sz w:val="22"/>
          <w:szCs w:val="22"/>
          <w:lang w:val="sr-Latn-CS"/>
        </w:rPr>
        <w:t>Informisani smo da je (naziv privrednog društva)</w:t>
      </w:r>
      <w:r w:rsidRPr="00715385">
        <w:rPr>
          <w:rFonts w:ascii="Arial" w:hAnsi="Arial" w:cs="Arial"/>
          <w:sz w:val="22"/>
          <w:szCs w:val="22"/>
        </w:rPr>
        <w:t>, Reg. broj  ______</w:t>
      </w:r>
      <w:r w:rsidRPr="00715385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Ministarstvom ekonomije zaključio </w:t>
      </w:r>
      <w:r w:rsidRPr="00715385">
        <w:rPr>
          <w:rFonts w:ascii="Arial" w:hAnsi="Arial" w:cs="Arial"/>
          <w:sz w:val="22"/>
          <w:szCs w:val="22"/>
        </w:rPr>
        <w:t xml:space="preserve">Ugovor o koncesiji za eksploataciju </w:t>
      </w:r>
      <w:r w:rsidR="00771D44" w:rsidRPr="00715385">
        <w:rPr>
          <w:rFonts w:ascii="Arial" w:hAnsi="Arial" w:cs="Arial"/>
          <w:sz w:val="22"/>
          <w:szCs w:val="22"/>
        </w:rPr>
        <w:t>mineralne sirovine šljunka i pijeska na ležištu</w:t>
      </w:r>
      <w:r w:rsidRPr="00715385">
        <w:rPr>
          <w:rFonts w:ascii="Arial" w:hAnsi="Arial" w:cs="Arial"/>
          <w:sz w:val="22"/>
          <w:szCs w:val="22"/>
        </w:rPr>
        <w:t xml:space="preserve"> „</w:t>
      </w:r>
      <w:r w:rsidR="00771D44" w:rsidRPr="00715385">
        <w:rPr>
          <w:rFonts w:ascii="Arial" w:hAnsi="Arial" w:cs="Arial"/>
          <w:sz w:val="22"/>
          <w:szCs w:val="22"/>
        </w:rPr>
        <w:t>Ražano polje</w:t>
      </w:r>
      <w:r w:rsidRPr="00715385">
        <w:rPr>
          <w:rFonts w:ascii="Arial" w:hAnsi="Arial" w:cs="Arial"/>
          <w:sz w:val="22"/>
          <w:szCs w:val="22"/>
        </w:rPr>
        <w:t xml:space="preserve">“, opština </w:t>
      </w:r>
      <w:r w:rsidR="00771D44" w:rsidRPr="00715385">
        <w:rPr>
          <w:rFonts w:ascii="Arial" w:hAnsi="Arial" w:cs="Arial"/>
          <w:sz w:val="22"/>
          <w:szCs w:val="22"/>
        </w:rPr>
        <w:t>Žabljak</w:t>
      </w:r>
      <w:r w:rsidRPr="00715385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8B0BCB" w:rsidRPr="00715385">
        <w:rPr>
          <w:rFonts w:ascii="Arial" w:hAnsi="Arial" w:cs="Arial"/>
          <w:sz w:val="22"/>
          <w:szCs w:val="22"/>
          <w:lang w:val="sr-Latn-CS"/>
        </w:rPr>
        <w:t>.</w:t>
      </w:r>
    </w:p>
    <w:p w:rsidR="00715385" w:rsidRPr="00715385" w:rsidRDefault="00715385" w:rsidP="00715385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451C39" w:rsidRDefault="00806422" w:rsidP="007153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U skladu sa članom 14</w:t>
      </w:r>
      <w:r w:rsidR="00451C39" w:rsidRPr="00715385">
        <w:rPr>
          <w:rFonts w:ascii="Arial" w:hAnsi="Arial" w:cs="Arial"/>
          <w:lang w:val="sr-Latn-CS"/>
        </w:rPr>
        <w:t xml:space="preserve"> stav 4 </w:t>
      </w:r>
      <w:r w:rsidR="00451C39" w:rsidRPr="00715385">
        <w:rPr>
          <w:rFonts w:ascii="Arial" w:hAnsi="Arial" w:cs="Arial"/>
          <w:bCs/>
          <w:lang w:val="sr-Latn-CS"/>
        </w:rPr>
        <w:t>Ugovora</w:t>
      </w:r>
      <w:r w:rsidR="00451C39" w:rsidRPr="00715385">
        <w:rPr>
          <w:rFonts w:ascii="Arial" w:hAnsi="Arial" w:cs="Arial"/>
          <w:lang w:val="sr-Latn-CS"/>
        </w:rPr>
        <w:t>, Koncesionar  je obavezan da nakon što otpočne sa Fazom eksploatacije, obezbijedi u skladu sa zakonom Bankarsku garanciju za valjano izvršenje ugovornih obaveza rekultivacije i sanacije površina na kojima su izvođeni rudarski radovi ( u daljem tekstu: Bankarska garancija za rekultivaciju), u iznosu od xx € (slovima: xx).</w:t>
      </w:r>
    </w:p>
    <w:p w:rsidR="00715385" w:rsidRPr="00715385" w:rsidRDefault="00715385" w:rsidP="007153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sr-Latn-CS"/>
        </w:rPr>
      </w:pP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 za rekultivaciju, ovim neopozivo preuzimamo obavezu da Vam platimo, u roku od 5 radnih dana, ukoliko dobijemo Vaš zahtjev, maksimalan iznos od:</w:t>
      </w:r>
    </w:p>
    <w:p w:rsidR="00451C39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xx € (slovima:xx)</w:t>
      </w:r>
      <w:r w:rsidR="00715385">
        <w:rPr>
          <w:rFonts w:ascii="Arial" w:hAnsi="Arial" w:cs="Arial"/>
          <w:lang w:val="sr-Latn-CS"/>
        </w:rPr>
        <w:t>,</w:t>
      </w:r>
    </w:p>
    <w:p w:rsidR="00715385" w:rsidRPr="00715385" w:rsidRDefault="00715385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715385" w:rsidRPr="00715385" w:rsidRDefault="00715385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715385" w:rsidRDefault="00451C39" w:rsidP="00715385">
      <w:pPr>
        <w:numPr>
          <w:ilvl w:val="0"/>
          <w:numId w:val="1"/>
        </w:numPr>
        <w:spacing w:after="0"/>
        <w:ind w:left="0" w:firstLine="0"/>
        <w:jc w:val="both"/>
        <w:rPr>
          <w:rFonts w:ascii="Arial" w:eastAsia="Times New Roman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 nije izvršio ili je u nedovoljnoj mjeri izvršio sanaciju i rekultivaciju površina na kojima su izvođeni rudarski  radovi;</w:t>
      </w:r>
    </w:p>
    <w:p w:rsidR="00715385" w:rsidRPr="00715385" w:rsidRDefault="00715385" w:rsidP="00715385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715385" w:rsidRPr="00715385" w:rsidRDefault="00451C39" w:rsidP="00715385">
      <w:pPr>
        <w:numPr>
          <w:ilvl w:val="0"/>
          <w:numId w:val="1"/>
        </w:numPr>
        <w:spacing w:after="0"/>
        <w:ind w:left="0" w:firstLine="0"/>
        <w:jc w:val="both"/>
        <w:rPr>
          <w:rFonts w:ascii="Arial" w:eastAsia="Times New Roman" w:hAnsi="Arial" w:cs="Arial"/>
          <w:lang w:val="sr-Latn-CS"/>
        </w:rPr>
      </w:pPr>
      <w:r w:rsidRPr="00715385">
        <w:rPr>
          <w:rFonts w:ascii="Arial" w:eastAsia="Times New Roman" w:hAnsi="Arial" w:cs="Arial"/>
          <w:lang w:val="sr-Latn-CS"/>
        </w:rPr>
        <w:t>Koncesionar u roku od 6o (slovima: šezdeset) dana od dana prijema obavještenja Koncedenta, do</w:t>
      </w:r>
      <w:r w:rsidR="00806DAB" w:rsidRPr="00715385">
        <w:rPr>
          <w:rFonts w:ascii="Arial" w:eastAsia="Times New Roman" w:hAnsi="Arial" w:cs="Arial"/>
          <w:lang w:val="sr-Latn-CS"/>
        </w:rPr>
        <w:t>stavljenog u skladu sa članom 14</w:t>
      </w:r>
      <w:r w:rsidRPr="00715385">
        <w:rPr>
          <w:rFonts w:ascii="Arial" w:eastAsia="Times New Roman" w:hAnsi="Arial" w:cs="Arial"/>
          <w:lang w:val="sr-Latn-CS"/>
        </w:rPr>
        <w:t xml:space="preserve"> stav 3 Ugovora, nije </w:t>
      </w:r>
      <w:r w:rsidRPr="00715385">
        <w:rPr>
          <w:rFonts w:ascii="Arial" w:hAnsi="Arial" w:cs="Arial"/>
          <w:lang w:val="sr-Latn-CS"/>
        </w:rPr>
        <w:t>otpočeo sa izvođenjem radova na sanaciji i rekultivaciju površina na kojima su izvođeni rudarski  radovi;</w:t>
      </w:r>
    </w:p>
    <w:p w:rsidR="00451C39" w:rsidRPr="00715385" w:rsidRDefault="00451C39" w:rsidP="00715385">
      <w:pPr>
        <w:spacing w:after="0"/>
        <w:jc w:val="both"/>
        <w:rPr>
          <w:rFonts w:ascii="Arial" w:eastAsia="Times New Roman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 xml:space="preserve"> </w:t>
      </w:r>
    </w:p>
    <w:p w:rsidR="00451C39" w:rsidRDefault="00451C39" w:rsidP="00715385">
      <w:pPr>
        <w:numPr>
          <w:ilvl w:val="0"/>
          <w:numId w:val="1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Koncesionar ne izvršava obavezu obnavljanja ove Bankarske garancije za rekultivaciju na način i u roku određen</w:t>
      </w:r>
      <w:r w:rsidR="00715385">
        <w:rPr>
          <w:rFonts w:ascii="Arial" w:hAnsi="Arial" w:cs="Arial"/>
          <w:lang w:val="sr-Latn-CS"/>
        </w:rPr>
        <w:t>im članom 15 stav 5 i 7 Ugovora.</w:t>
      </w:r>
    </w:p>
    <w:p w:rsidR="00715385" w:rsidRPr="00715385" w:rsidRDefault="00715385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715385" w:rsidRPr="00715385" w:rsidRDefault="00715385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Potvrđujemo i prihvatamo da ne treba da nas obavijestite ni o kakvom razlogu za naplatu Bankarske garancije za rekultivaciju, osim o razlozima koji su gore navedeni, niti da nam dostavite bilo kakav dokaz da imate pravo da naplatite ovu Bankarsku garanciju za rekultivaciju.</w:t>
      </w:r>
    </w:p>
    <w:p w:rsidR="00451C39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lastRenderedPageBreak/>
        <w:t>Bankarska garancija za rekultivaciju će biti punovažno naplaćena samo ako se obaveštenje o naplati uputi na adresu:</w:t>
      </w:r>
    </w:p>
    <w:p w:rsidR="00715385" w:rsidRPr="00715385" w:rsidRDefault="00715385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[adresa Banke]</w:t>
      </w:r>
    </w:p>
    <w:p w:rsidR="00715385" w:rsidRPr="00715385" w:rsidRDefault="00715385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Bankarska garancija za rekultivaciju ostaje na snazi godinu dana od dana izdavanja. Nakon isteka ovog roka Bankarska garancija za rekultivaciju u potpunosti i automatski ističe, ukoliko do tada ne dobijemo vaš pismeni zahtjev za plaćanje i potvrdu da su potpisi pravno valjani, ili obavještenje da se ova Bankarska garancija za rekultivaciju može povući iz razloga što je Koncesionar dostavio novu obnovljivu godišnju bankarsku garanciju za rekultivaciju, u skladu sa član</w:t>
      </w:r>
      <w:r w:rsidR="00806422" w:rsidRPr="00715385">
        <w:rPr>
          <w:rFonts w:ascii="Arial" w:hAnsi="Arial" w:cs="Arial"/>
          <w:lang w:val="sr-Latn-CS"/>
        </w:rPr>
        <w:t>om 14</w:t>
      </w:r>
      <w:r w:rsidRPr="00715385">
        <w:rPr>
          <w:rFonts w:ascii="Arial" w:hAnsi="Arial" w:cs="Arial"/>
          <w:lang w:val="sr-Latn-CS"/>
        </w:rPr>
        <w:t xml:space="preserve"> stav 5 Ugovora.</w:t>
      </w:r>
    </w:p>
    <w:p w:rsidR="00715385" w:rsidRPr="00715385" w:rsidRDefault="00715385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Bilo kakav spor do koga dođe u vezi sa ovom Bankarskom garancijom za rekultivaciju biće razriješen pred Privrednim sudom u Podgorici, uz primenu materijalnog i procesnog prava Crne Gore i Jednoobraznih Pravila za Garancije na prvi poziv broj 458, Međunarodne privredne komore u Parizu.</w:t>
      </w: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ab/>
      </w:r>
      <w:r w:rsidRPr="00715385">
        <w:rPr>
          <w:rFonts w:ascii="Arial" w:hAnsi="Arial" w:cs="Arial"/>
          <w:lang w:val="sr-Latn-CS"/>
        </w:rPr>
        <w:tab/>
      </w:r>
      <w:r w:rsidRPr="00715385">
        <w:rPr>
          <w:rFonts w:ascii="Arial" w:hAnsi="Arial" w:cs="Arial"/>
          <w:lang w:val="sr-Latn-CS"/>
        </w:rPr>
        <w:tab/>
      </w:r>
      <w:r w:rsidRPr="00715385">
        <w:rPr>
          <w:rFonts w:ascii="Arial" w:hAnsi="Arial" w:cs="Arial"/>
          <w:lang w:val="sr-Latn-CS"/>
        </w:rPr>
        <w:tab/>
      </w:r>
      <w:r w:rsidRPr="00715385">
        <w:rPr>
          <w:rFonts w:ascii="Arial" w:hAnsi="Arial" w:cs="Arial"/>
          <w:lang w:val="sr-Latn-CS"/>
        </w:rPr>
        <w:tab/>
      </w:r>
      <w:r w:rsidRPr="00715385">
        <w:rPr>
          <w:rFonts w:ascii="Arial" w:hAnsi="Arial" w:cs="Arial"/>
          <w:lang w:val="sr-Latn-CS"/>
        </w:rPr>
        <w:tab/>
      </w:r>
      <w:r w:rsidRPr="00715385">
        <w:rPr>
          <w:rFonts w:ascii="Arial" w:hAnsi="Arial" w:cs="Arial"/>
          <w:lang w:val="sr-Latn-CS"/>
        </w:rPr>
        <w:tab/>
      </w:r>
      <w:r w:rsidRPr="00715385">
        <w:rPr>
          <w:rFonts w:ascii="Arial" w:hAnsi="Arial" w:cs="Arial"/>
          <w:lang w:val="sr-Latn-CS"/>
        </w:rPr>
        <w:tab/>
      </w:r>
      <w:r w:rsidRPr="00715385">
        <w:rPr>
          <w:rFonts w:ascii="Arial" w:hAnsi="Arial" w:cs="Arial"/>
          <w:lang w:val="sr-Latn-CS"/>
        </w:rPr>
        <w:tab/>
        <w:t>PEČAT  BANKE</w:t>
      </w:r>
    </w:p>
    <w:p w:rsidR="00451C39" w:rsidRPr="00AB380C" w:rsidRDefault="00451C39" w:rsidP="00715385">
      <w:pPr>
        <w:spacing w:after="0"/>
        <w:jc w:val="both"/>
        <w:rPr>
          <w:rFonts w:cstheme="minorHAnsi"/>
          <w:lang w:val="sr-Latn-CS"/>
        </w:rPr>
      </w:pPr>
    </w:p>
    <w:p w:rsidR="00451C39" w:rsidRPr="00AB380C" w:rsidRDefault="00451C39" w:rsidP="00715385">
      <w:pPr>
        <w:spacing w:after="0"/>
        <w:jc w:val="both"/>
        <w:rPr>
          <w:rFonts w:cstheme="minorHAnsi"/>
          <w:lang w:val="sr-Latn-CS"/>
        </w:rPr>
      </w:pPr>
      <w:r w:rsidRPr="00AB380C">
        <w:rPr>
          <w:rFonts w:cstheme="minorHAnsi"/>
          <w:lang w:val="sr-Latn-CS"/>
        </w:rPr>
        <w:t>Potpis/ mjesto/ datum</w:t>
      </w:r>
    </w:p>
    <w:sectPr w:rsidR="00451C39" w:rsidRPr="00AB380C" w:rsidSect="00715385">
      <w:pgSz w:w="12240" w:h="15840"/>
      <w:pgMar w:top="851" w:right="1021" w:bottom="851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51C39"/>
    <w:rsid w:val="00095F56"/>
    <w:rsid w:val="002C468C"/>
    <w:rsid w:val="003467B3"/>
    <w:rsid w:val="003E11DE"/>
    <w:rsid w:val="00451C39"/>
    <w:rsid w:val="00715385"/>
    <w:rsid w:val="00771D44"/>
    <w:rsid w:val="00806422"/>
    <w:rsid w:val="00806DAB"/>
    <w:rsid w:val="008B0BCB"/>
    <w:rsid w:val="00AB380C"/>
    <w:rsid w:val="00B26DD1"/>
    <w:rsid w:val="00B91405"/>
    <w:rsid w:val="00C836CC"/>
    <w:rsid w:val="00EC49F6"/>
    <w:rsid w:val="00FB3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C3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51C3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451C39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34"/>
    <w:qFormat/>
    <w:rsid w:val="007153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530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9</cp:revision>
  <dcterms:created xsi:type="dcterms:W3CDTF">2015-02-26T10:55:00Z</dcterms:created>
  <dcterms:modified xsi:type="dcterms:W3CDTF">2018-06-06T12:24:00Z</dcterms:modified>
</cp:coreProperties>
</file>